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2D91" w:rsidRDefault="00582D91" w:rsidP="00582D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Планируемые результаты изучения учебного предмета.</w:t>
      </w:r>
    </w:p>
    <w:p w:rsidR="00582D91" w:rsidRDefault="00582D91" w:rsidP="00582D91">
      <w:pPr>
        <w:pStyle w:val="3"/>
        <w:spacing w:before="0" w:beforeAutospacing="0" w:after="0" w:afterAutospacing="0"/>
        <w:rPr>
          <w:b/>
          <w:bCs/>
          <w:sz w:val="24"/>
          <w:szCs w:val="24"/>
        </w:rPr>
      </w:pPr>
      <w:r>
        <w:rPr>
          <w:rStyle w:val="dash041e0431044b0447043d044b0439char1"/>
          <w:b/>
        </w:rPr>
        <w:t xml:space="preserve">Предметные результаты: </w:t>
      </w:r>
    </w:p>
    <w:p w:rsidR="00582D91" w:rsidRDefault="00582D91" w:rsidP="00582D9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Выпускник  научится:</w:t>
      </w:r>
    </w:p>
    <w:p w:rsidR="00582D91" w:rsidRDefault="00582D91" w:rsidP="00582D9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выбирать источники географической информации (картографические, статистические, текстовые, видео- и фотоизображения, компьютерные базы данных), адекватные решаемым задачам; </w:t>
      </w:r>
    </w:p>
    <w:p w:rsidR="00582D91" w:rsidRDefault="00582D91" w:rsidP="00582D9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ориентироваться в источниках географической информации (картографические, статистические, текстовые, видео- и фотоизображения, компьютерные базы данных): находить и извлекать необходимую информацию; определять и сравнивать качественные и количественные показатели, характеризующие географические объекты, процессы и явления, их положение в пространстве по географическим картам разного содержания и другим источникам; выявлять недостающую, взаимодополняющую и/или противоречивую географическую информацию, представленную в одном или нескольких источниках;</w:t>
      </w:r>
    </w:p>
    <w:p w:rsidR="00582D91" w:rsidRDefault="00582D91" w:rsidP="00582D9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практико-ориентированных задач;</w:t>
      </w:r>
    </w:p>
    <w:p w:rsidR="00582D91" w:rsidRDefault="00582D91" w:rsidP="00582D9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использовать различные источники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выявление географических зависимостей и закономерностей на основе результатов наблюдений, на основе анализа, обобщения и интерпретации географической информации объяснение географических явлений и процессов (их свойств, условий протекания и географических различий); расчет количественных показателей, характеризующих географические объекты, явления и процессы; составление простейших географических прогнозов; принятие решений, основанных на сопоставлении, сравнении и/или оценке географической информации;</w:t>
      </w:r>
    </w:p>
    <w:p w:rsidR="00582D91" w:rsidRDefault="00582D91" w:rsidP="00582D9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различать изученные географические объекты, процессы и явления, сравнивать географические объекты, процессы и явления на основе известных характерных свойств и проводить их простейшую классификацию;</w:t>
      </w:r>
    </w:p>
    <w:p w:rsidR="00582D91" w:rsidRDefault="00582D91" w:rsidP="00582D9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использовать знания о географических законах и закономерностях, о взаимосвязях между изученными географическими объектами, процессами и явлениями для объяснения их свойств, условий протекания и различий;</w:t>
      </w:r>
    </w:p>
    <w:p w:rsidR="00582D91" w:rsidRDefault="00582D91" w:rsidP="00582D9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развития;</w:t>
      </w:r>
    </w:p>
    <w:p w:rsidR="00582D91" w:rsidRDefault="00582D91" w:rsidP="00582D9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описывать по карте положение и взаиморасположение географических объектов; </w:t>
      </w:r>
    </w:p>
    <w:p w:rsidR="00582D91" w:rsidRDefault="00582D91" w:rsidP="00582D9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различать географические процессы и явления, определяющие особенности природы и населения материков и океанов, отдельных регионов и стран;</w:t>
      </w:r>
    </w:p>
    <w:p w:rsidR="00582D91" w:rsidRDefault="00582D91" w:rsidP="00582D9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устанавливать черты сходства и различия особенностей природы и населения, материальной и духовной культуры регионов и отдельных стран; адаптации человека к разным природным условиям;</w:t>
      </w:r>
    </w:p>
    <w:p w:rsidR="00582D91" w:rsidRDefault="00582D91" w:rsidP="00582D9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объяснять особенности компонентов природы отдельных территорий; </w:t>
      </w:r>
    </w:p>
    <w:p w:rsidR="00582D91" w:rsidRDefault="00582D91" w:rsidP="00582D9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приводить примеры взаимодействия природы и общества в пределах отдельных территорий;</w:t>
      </w:r>
    </w:p>
    <w:p w:rsidR="00582D91" w:rsidRDefault="00582D91" w:rsidP="00582D9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уметь ориентироваться при помощи компаса, определять стороны горизонта, использовать компас для определения азимута; </w:t>
      </w:r>
    </w:p>
    <w:p w:rsidR="00582D91" w:rsidRDefault="00582D91" w:rsidP="00582D9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описывать погоду своей местности; </w:t>
      </w:r>
    </w:p>
    <w:p w:rsidR="00582D91" w:rsidRDefault="00582D91" w:rsidP="00582D9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объяснять расовые отличия разных народов мира;</w:t>
      </w:r>
    </w:p>
    <w:p w:rsidR="00582D91" w:rsidRDefault="00582D91" w:rsidP="00582D9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уметь выделять в записках путешественников географические особенности территории</w:t>
      </w:r>
    </w:p>
    <w:p w:rsidR="00582D91" w:rsidRDefault="00582D91" w:rsidP="00582D9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приводить примеры современных видов связи, применять  современные виды связи для решения  учебных и практических задач по географии;</w:t>
      </w:r>
    </w:p>
    <w:p w:rsidR="00582D91" w:rsidRDefault="00582D91" w:rsidP="00582D9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582D91" w:rsidRDefault="00582D91" w:rsidP="00582D9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создавать простейшие географические карты различного содержания;</w:t>
      </w:r>
    </w:p>
    <w:p w:rsidR="00582D91" w:rsidRDefault="00582D91" w:rsidP="00582D9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моделировать географические объекты и явления;</w:t>
      </w:r>
    </w:p>
    <w:p w:rsidR="00582D91" w:rsidRDefault="00582D91" w:rsidP="00582D9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работать с записками, отчетами, дневниками путешественников как источниками географической информации;</w:t>
      </w:r>
    </w:p>
    <w:p w:rsidR="00582D91" w:rsidRDefault="00582D91" w:rsidP="00582D9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подготавливать сообщения (презентации) о выдающихся путешественниках, о современных исследованиях Земли;</w:t>
      </w:r>
    </w:p>
    <w:p w:rsidR="00582D91" w:rsidRDefault="00582D91" w:rsidP="00582D9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ориентироваться на местности: в мегаполисе и в природе;</w:t>
      </w:r>
    </w:p>
    <w:p w:rsidR="00582D91" w:rsidRDefault="00582D91" w:rsidP="00582D9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 среде;</w:t>
      </w:r>
    </w:p>
    <w:p w:rsidR="00582D91" w:rsidRDefault="00582D91" w:rsidP="00582D9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приводить примеры, показывающие роль географической науки в решении социально-экономических и геоэкологических проблем человечества; примеры практического использования географических знаний в различных областях деятельности;</w:t>
      </w:r>
    </w:p>
    <w:p w:rsidR="00582D91" w:rsidRDefault="00582D91" w:rsidP="00582D9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воспринимать и критически оценивать информацию географического содержания в научно-популярной литературе и средствах массовой информации;</w:t>
      </w:r>
    </w:p>
    <w:p w:rsidR="00582D91" w:rsidRDefault="00582D91" w:rsidP="00582D9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составлять описание природного комплекса; выдвигать гипотезы о связях и закономерностях событий, процессов, объектов, происходящих в географической оболочке;</w:t>
      </w:r>
    </w:p>
    <w:p w:rsidR="00582D91" w:rsidRDefault="00582D91" w:rsidP="00582D9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сопоставлять существующие в науке точки зрения о причинах происходящих глобальных изменений климата;</w:t>
      </w:r>
    </w:p>
    <w:p w:rsidR="00582D91" w:rsidRDefault="00582D91" w:rsidP="00582D9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оценивать положительные и негативные последствия глобальных изменений климата для отдельных регионов и стран;</w:t>
      </w:r>
    </w:p>
    <w:p w:rsidR="00582D91" w:rsidRDefault="00582D91" w:rsidP="00582D9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объяснять закономерности размещения населения и хозяйства отдельных территорий в связи с природными и социально-экономическими факторами;</w:t>
      </w:r>
    </w:p>
    <w:p w:rsidR="00582D91" w:rsidRDefault="00582D91" w:rsidP="00582D9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Style w:val="dash041e005f0431005f044b005f0447005f043d005f044b005f0439005f005fchar1char1"/>
        </w:rPr>
      </w:pPr>
      <w:r>
        <w:rPr>
          <w:rFonts w:ascii="Times New Roman" w:hAnsi="Times New Roman"/>
          <w:i/>
          <w:sz w:val="24"/>
          <w:szCs w:val="24"/>
        </w:rPr>
        <w:t>делать прогнозы трансформации географических систем и комплексов в результате изменения их компонентов;</w:t>
      </w:r>
    </w:p>
    <w:p w:rsidR="00582D91" w:rsidRDefault="00582D91" w:rsidP="00582D91">
      <w:pPr>
        <w:spacing w:after="0" w:line="240" w:lineRule="auto"/>
        <w:jc w:val="both"/>
        <w:rPr>
          <w:rStyle w:val="dash041e005f0431005f044b005f0447005f043d005f044b005f0439005f005fchar1char1"/>
          <w:b/>
          <w:bCs/>
        </w:rPr>
      </w:pPr>
    </w:p>
    <w:p w:rsidR="00582D91" w:rsidRDefault="00582D91" w:rsidP="00582D91">
      <w:pPr>
        <w:spacing w:after="0" w:line="240" w:lineRule="auto"/>
        <w:jc w:val="both"/>
      </w:pPr>
      <w:r>
        <w:rPr>
          <w:rStyle w:val="dash041e005f0431005f044b005f0447005f043d005f044b005f0439005f005fchar1char1"/>
          <w:b/>
          <w:bCs/>
        </w:rPr>
        <w:t>Метапредметные результаты: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582D91" w:rsidRDefault="00582D91" w:rsidP="00582D91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Метапредметные результаты включают освоенные обучающимися межпредметные понятия и универсальные учебные действия (регулятивные, познавательные,</w:t>
      </w:r>
      <w:r>
        <w:rPr>
          <w:rFonts w:ascii="Times New Roman" w:hAnsi="Times New Roman"/>
          <w:sz w:val="24"/>
          <w:szCs w:val="24"/>
        </w:rPr>
        <w:tab/>
        <w:t>коммуникативные).</w:t>
      </w:r>
    </w:p>
    <w:p w:rsidR="00582D91" w:rsidRDefault="00582D91" w:rsidP="00582D9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Межпредметные понятия</w:t>
      </w:r>
    </w:p>
    <w:p w:rsidR="00582D91" w:rsidRDefault="00582D91" w:rsidP="00582D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Условием формирования межпредметных понятий,  таких, как система,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факт, закономерность, феномен, анализ, синтез </w:t>
      </w:r>
      <w:r>
        <w:rPr>
          <w:rFonts w:ascii="Times New Roman" w:hAnsi="Times New Roman"/>
          <w:sz w:val="24"/>
          <w:szCs w:val="24"/>
        </w:rPr>
        <w:t xml:space="preserve">является овладение обучающимися основами читательской компетенции, приобретение навыков работы с информацией, участие  в проектной деятельности. В основной школе на всех предметах будет продолжена работа по формированию и развитию </w:t>
      </w:r>
      <w:r>
        <w:rPr>
          <w:rFonts w:ascii="Times New Roman" w:hAnsi="Times New Roman"/>
          <w:b/>
          <w:sz w:val="24"/>
          <w:szCs w:val="24"/>
        </w:rPr>
        <w:t>основ читательской компетенции</w:t>
      </w:r>
      <w:r>
        <w:rPr>
          <w:rFonts w:ascii="Times New Roman" w:hAnsi="Times New Roman"/>
          <w:sz w:val="24"/>
          <w:szCs w:val="24"/>
        </w:rPr>
        <w:t>. Обучающиеся овладеют чтением как средством осуществления своих дальнейших планов: продолжения образования и самообразования, осознанного планирования своего актуального и перспективного круга чтения, в том числе досугового, подготовки к трудовой и социальной деятельности. У выпускников будет сформирована потребность в систематическом чтении как средстве познания мира и себя в этом мире, гармонизации отношений человека и общества, создании образа «потребного будущего».</w:t>
      </w:r>
    </w:p>
    <w:p w:rsidR="00582D91" w:rsidRDefault="00582D91" w:rsidP="00582D91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изучении учебных предметов обучающиеся усовершенствуют приобретенные на первом уровне </w:t>
      </w:r>
      <w:r>
        <w:rPr>
          <w:rFonts w:ascii="Times New Roman" w:hAnsi="Times New Roman"/>
          <w:b/>
          <w:sz w:val="24"/>
          <w:szCs w:val="24"/>
        </w:rPr>
        <w:t>навыки работы с информацией</w:t>
      </w:r>
      <w:r>
        <w:rPr>
          <w:rFonts w:ascii="Times New Roman" w:hAnsi="Times New Roman"/>
          <w:sz w:val="24"/>
          <w:szCs w:val="24"/>
        </w:rPr>
        <w:t xml:space="preserve"> и пополнят их. Они смогут работать с текстами, преобразовывать и интерпретировать содержащуюся в них информацию, в том числе:</w:t>
      </w:r>
    </w:p>
    <w:p w:rsidR="00582D91" w:rsidRDefault="00582D91" w:rsidP="00582D9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• 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:rsidR="00582D91" w:rsidRDefault="00582D91" w:rsidP="00582D9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 выделять главную и избыточную информацию, выполнять смысловое свертывание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</w:t>
      </w:r>
    </w:p>
    <w:p w:rsidR="00582D91" w:rsidRDefault="00582D91" w:rsidP="00582D9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 заполнять и дополнять таблицы, схемы, диаграммы, тексты.</w:t>
      </w:r>
    </w:p>
    <w:p w:rsidR="00582D91" w:rsidRDefault="00582D91" w:rsidP="00582D91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ходе изучения всех учебных предметов обучающиеся </w:t>
      </w:r>
      <w:r>
        <w:rPr>
          <w:rFonts w:ascii="Times New Roman" w:hAnsi="Times New Roman"/>
          <w:b/>
          <w:sz w:val="24"/>
          <w:szCs w:val="24"/>
        </w:rPr>
        <w:t>приобретут опыт проектной деятельности</w:t>
      </w:r>
      <w:r>
        <w:rPr>
          <w:rFonts w:ascii="Times New Roman" w:hAnsi="Times New Roman"/>
          <w:sz w:val="24"/>
          <w:szCs w:val="24"/>
        </w:rPr>
        <w:t xml:space="preserve"> как особой формы учебной работы, способствующей воспитанию самостоятельности, инициативности, ответственности, повышению мотивации и эффективности учебной деятельности; в ходе реализации исходного замысла на практическом уровне овладеют умением выбирать адекватные стоящей задаче средства, принимать решения, в том числе и в ситуациях неопределенности. Они получат возможность развить способность к разработке нескольких вариантов решений, к поиску нестандартных решений, поиску и осуществлению наиболее приемлемого решения.</w:t>
      </w:r>
    </w:p>
    <w:p w:rsidR="00582D91" w:rsidRDefault="00582D91" w:rsidP="00582D91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ключевых межпредметных понятий определяется в ходе разработки основной образовательной программы основного общего образования образовательной организации в зависимости от материально-технического оснащения, кадрового потенциала, используемых методов работы и образовательных технологий.</w:t>
      </w:r>
    </w:p>
    <w:p w:rsidR="00582D91" w:rsidRDefault="00582D91" w:rsidP="00582D9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соответствии ФГОС ООО выделяются три группы универсальных учебных действий: регулятивные, познавательные, коммуникативные.</w:t>
      </w:r>
    </w:p>
    <w:p w:rsidR="00582D91" w:rsidRDefault="00582D91" w:rsidP="00582D9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Регулятивные УУД</w:t>
      </w:r>
    </w:p>
    <w:p w:rsidR="00582D91" w:rsidRDefault="00582D91" w:rsidP="00582D91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:rsidR="00582D91" w:rsidRDefault="00582D91" w:rsidP="00582D91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</w:t>
      </w:r>
    </w:p>
    <w:p w:rsidR="00582D91" w:rsidRDefault="00582D91" w:rsidP="00582D91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Обучающийся сможет:</w:t>
      </w:r>
    </w:p>
    <w:p w:rsidR="00582D91" w:rsidRDefault="00582D91" w:rsidP="00582D91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 оценивать правильность выполнения учебной задачи, собственные возможности ее решения. Обучающийся сможет:</w:t>
      </w:r>
    </w:p>
    <w:p w:rsidR="00582D91" w:rsidRDefault="00582D91" w:rsidP="00582D91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Владение основами самоконтроля, самооценки, принятия решений и осуществления осознанного выбора в учебной и познавательной. </w:t>
      </w:r>
    </w:p>
    <w:p w:rsidR="00582D91" w:rsidRDefault="00582D91" w:rsidP="00582D9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Познавательные УУД</w:t>
      </w:r>
    </w:p>
    <w:p w:rsidR="00582D91" w:rsidRDefault="00582D91" w:rsidP="00582D91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</w:t>
      </w:r>
    </w:p>
    <w:p w:rsidR="00582D91" w:rsidRDefault="00582D91" w:rsidP="00582D91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</w:t>
      </w:r>
    </w:p>
    <w:p w:rsidR="00582D91" w:rsidRDefault="00582D91" w:rsidP="00582D91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Развитие мотивации к овладению культурой активного использования словарей и других поисковых систем. </w:t>
      </w:r>
    </w:p>
    <w:p w:rsidR="00582D91" w:rsidRDefault="00582D91" w:rsidP="00582D9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Коммуникативные УУД</w:t>
      </w:r>
    </w:p>
    <w:p w:rsidR="00582D91" w:rsidRDefault="00582D91" w:rsidP="00582D91">
      <w:pPr>
        <w:pStyle w:val="a4"/>
        <w:widowControl w:val="0"/>
        <w:numPr>
          <w:ilvl w:val="0"/>
          <w:numId w:val="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договариваться о правилах и вопросах для обсуждения в соответствии с поставленной перед группой задачей;</w:t>
      </w:r>
    </w:p>
    <w:p w:rsidR="00582D91" w:rsidRDefault="00582D91" w:rsidP="00582D91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582D91" w:rsidRDefault="00582D91" w:rsidP="00582D91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582D91" w:rsidRDefault="00582D91" w:rsidP="00582D91">
      <w:pPr>
        <w:widowControl w:val="0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</w:t>
      </w:r>
    </w:p>
    <w:p w:rsidR="00582D91" w:rsidRDefault="00582D91" w:rsidP="00582D91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технологий (далее – ИКТ).</w:t>
      </w:r>
    </w:p>
    <w:p w:rsidR="00582D91" w:rsidRDefault="00582D91" w:rsidP="00582D91">
      <w:pPr>
        <w:pStyle w:val="dash041e005f0431005f044b005f0447005f043d005f044b005f0439"/>
        <w:ind w:firstLine="720"/>
        <w:jc w:val="both"/>
        <w:rPr>
          <w:rStyle w:val="dash041e005f0431005f044b005f0447005f043d005f044b005f0439005f005fchar1char1"/>
          <w:bCs/>
        </w:rPr>
      </w:pPr>
      <w:r>
        <w:rPr>
          <w:rStyle w:val="dash041e005f0431005f044b005f0447005f043d005f044b005f0439005f005fchar1char1"/>
          <w:b/>
          <w:bCs/>
        </w:rPr>
        <w:t>Личностные результаты:</w:t>
      </w:r>
    </w:p>
    <w:p w:rsidR="00582D91" w:rsidRDefault="00582D91" w:rsidP="00582D91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1. Российская гражданская идентичность (патриотизм,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интериоризация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582D91" w:rsidRDefault="00582D91" w:rsidP="00582D91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2. 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582D91" w:rsidRDefault="00582D91" w:rsidP="00582D91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3.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потребительстве; сформированность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 понимание значения нравственности, веры и религии в жизни человека, семьи и общества). Сформированность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582D91" w:rsidRDefault="00582D91" w:rsidP="00582D91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4. 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582D91" w:rsidRDefault="00582D91" w:rsidP="00582D91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 xml:space="preserve">5.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</w:t>
      </w:r>
      <w:r>
        <w:rPr>
          <w:rStyle w:val="dash041e005f0431005f044b005f0447005f043d005f044b005f0439005f005fchar1char1"/>
        </w:rPr>
        <w:lastRenderedPageBreak/>
        <w:t>диалога, готовность к конструированию процесса диалога как конвенционирования интересов, процедур, готовность и способность к ведению переговоров).</w:t>
      </w:r>
    </w:p>
    <w:p w:rsidR="00582D91" w:rsidRDefault="00582D91" w:rsidP="00582D91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 xml:space="preserve"> 6. Освоенность социальных норм, правил поведения, ролей и форм социальной жизни в группах и сообществах.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 (формирование готовности к участию в процессе упорядочения социальных связей и отношений, в которые включены и которые формируют сами учащиеся; включенность в непосредственное гражданское участие, готовность участвовать в жизнедеятельности подросткового общественного объединения, продуктивно взаимодействующего с социальной средой и социальными институтами;идентификация себя в качестве субъекта социальных преобразований, освоение компетентностей в сфере организаторской деятельности; интериоризация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</w:t>
      </w:r>
    </w:p>
    <w:p w:rsidR="00582D91" w:rsidRDefault="00582D91" w:rsidP="00582D91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7. Сформированность ценности здорового и безопасного образа жизни; интериоризация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</w:r>
    </w:p>
    <w:p w:rsidR="00582D91" w:rsidRDefault="00582D91" w:rsidP="00582D91">
      <w:pPr>
        <w:spacing w:after="0" w:line="240" w:lineRule="auto"/>
        <w:ind w:firstLine="709"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>8. 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сформированность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выраженной в том числе в понимании красоты человека; потребность в общении с художественными произведениями, сформированность активного отношения к традициям художественной культуры как смысловой, эстетической и личностно-значимой ценности).</w:t>
      </w:r>
    </w:p>
    <w:p w:rsidR="00582D91" w:rsidRDefault="00582D91" w:rsidP="00582D91">
      <w:pPr>
        <w:spacing w:after="0" w:line="240" w:lineRule="auto"/>
        <w:ind w:firstLine="709"/>
        <w:jc w:val="both"/>
      </w:pPr>
      <w:r>
        <w:rPr>
          <w:rStyle w:val="dash041e005f0431005f044b005f0447005f043d005f044b005f0439005f005fchar1char1"/>
        </w:rPr>
        <w:t>9. Сформированность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экотуризмом, к осуществлению природоохранной деятельности).</w:t>
      </w:r>
    </w:p>
    <w:p w:rsidR="00582D91" w:rsidRDefault="00582D91" w:rsidP="00582D91">
      <w:pPr>
        <w:pStyle w:val="dash041e005f0431005f044b005f0447005f043d005f044b005f0439"/>
        <w:jc w:val="both"/>
      </w:pPr>
    </w:p>
    <w:p w:rsidR="00582D91" w:rsidRDefault="00582D91" w:rsidP="00582D9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2D91" w:rsidRDefault="00582D91" w:rsidP="00582D9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2D91" w:rsidRDefault="00582D91" w:rsidP="00582D9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2D91" w:rsidRDefault="00582D91" w:rsidP="00582D9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2D91" w:rsidRDefault="00582D91" w:rsidP="00582D9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2D91" w:rsidRDefault="00582D91" w:rsidP="00582D9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2D91" w:rsidRDefault="00582D91" w:rsidP="00582D9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Содержание учебного предмета </w:t>
      </w:r>
    </w:p>
    <w:tbl>
      <w:tblPr>
        <w:tblStyle w:val="a5"/>
        <w:tblW w:w="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552"/>
        <w:gridCol w:w="6124"/>
        <w:gridCol w:w="1134"/>
      </w:tblGrid>
      <w:tr w:rsidR="00582D91" w:rsidTr="00582D91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91" w:rsidRDefault="00582D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91" w:rsidRDefault="00582D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Краткое содержание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91" w:rsidRDefault="00582D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582D91" w:rsidTr="00582D91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91" w:rsidRDefault="00582D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Развитие географических знаний о Земле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91" w:rsidRDefault="00582D91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Введение. Что изучает география.</w:t>
            </w:r>
          </w:p>
          <w:p w:rsidR="00582D91" w:rsidRDefault="00582D9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Представления о мире в древности (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Древний Китай, Древний Египет, Древняя Греция, Древний Рим</w:t>
            </w:r>
            <w:r>
              <w:rPr>
                <w:rFonts w:ascii="Times New Roman" w:hAnsi="Times New Roman"/>
                <w:sz w:val="24"/>
                <w:szCs w:val="24"/>
              </w:rPr>
              <w:t>). Появление первых географических карт.</w:t>
            </w:r>
          </w:p>
          <w:p w:rsidR="00582D91" w:rsidRDefault="00582D9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География в эпоху Средневековья: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путешествия и открытия викингов, древних арабов, русских землепроходцев. Путешествия Марко Поло и Афанасия Никитина.</w:t>
            </w:r>
          </w:p>
          <w:p w:rsidR="00582D91" w:rsidRDefault="00582D9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Эпоха Великих географических открытий (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открытие Нового света, морского пути в Индию, кругосветные путешествия</w:t>
            </w:r>
            <w:r>
              <w:rPr>
                <w:rFonts w:ascii="Times New Roman" w:hAnsi="Times New Roman"/>
                <w:sz w:val="24"/>
                <w:szCs w:val="24"/>
              </w:rPr>
              <w:t>). Значение Великих географических открытий.</w:t>
            </w:r>
          </w:p>
          <w:p w:rsidR="00582D91" w:rsidRDefault="00582D9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Географические открытия XVII–XIX вв. (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исследования и открытия на территории Евразии (в том числе на территории России), Австралии и Океании, Антарктиды</w:t>
            </w:r>
            <w:r>
              <w:rPr>
                <w:rFonts w:ascii="Times New Roman" w:hAnsi="Times New Roman"/>
                <w:sz w:val="24"/>
                <w:szCs w:val="24"/>
              </w:rPr>
              <w:t>). Первое русское кругосветное путешествие (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И.Ф. Крузенштерн и Ю.Ф. Лисянский</w:t>
            </w:r>
            <w:r>
              <w:rPr>
                <w:rFonts w:ascii="Times New Roman" w:hAnsi="Times New Roman"/>
                <w:sz w:val="24"/>
                <w:szCs w:val="24"/>
              </w:rPr>
              <w:t>).</w:t>
            </w:r>
            <w:r>
              <w:rPr>
                <w:rFonts w:ascii="Times New Roman" w:hAnsi="Times New Roman"/>
                <w:color w:val="00B050"/>
                <w:sz w:val="24"/>
                <w:szCs w:val="24"/>
              </w:rPr>
              <w:t xml:space="preserve"> </w:t>
            </w:r>
          </w:p>
          <w:p w:rsidR="00582D91" w:rsidRDefault="00582D9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Географические знания в современном мире. Современные географические методы исследования Земли. </w:t>
            </w:r>
          </w:p>
          <w:p w:rsidR="00582D91" w:rsidRDefault="00582D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Пр. работа № 1 Организация наблюдений за погодой.</w:t>
            </w:r>
          </w:p>
          <w:p w:rsidR="00582D91" w:rsidRDefault="00582D9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Практическая работа  № 2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Работа с картой «Имена на карте».</w:t>
            </w:r>
          </w:p>
          <w:p w:rsidR="00582D91" w:rsidRDefault="00582D9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 3. Описание и нанесение на контурную карту географических объектов изученных маршрутов путешественников.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91" w:rsidRDefault="00582D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582D91" w:rsidTr="00582D91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91" w:rsidRDefault="00582D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Земля во Вселенной. 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91" w:rsidRDefault="00582D9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Земля – часть Солнечной системы. Земля и Луна.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Влияние космоса на нашу планету и жизнь людей. </w:t>
            </w:r>
            <w:r>
              <w:rPr>
                <w:rFonts w:ascii="Times New Roman" w:hAnsi="Times New Roman"/>
                <w:sz w:val="24"/>
                <w:szCs w:val="24"/>
              </w:rPr>
              <w:t>Форма и размеры Земли.. Виды движения Земли и их географические следствия.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91" w:rsidRDefault="00582D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82D91" w:rsidTr="00582D91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91" w:rsidRDefault="00582D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Изображение земной поверхности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91" w:rsidRDefault="00582D91">
            <w:pPr>
              <w:tabs>
                <w:tab w:val="left" w:pos="426"/>
                <w:tab w:val="left" w:pos="1240"/>
                <w:tab w:val="left" w:pos="3160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Виды изображения земной поверхности: план местности, глобус, географическая карта, аэрофотоснимки и аэрокосмические снимки. Стороны горизонта.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Ориентирование на местности: определение сторон горизонта по компасу и местным признакам,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Особенности ориентирования в мегаполисе и в природе.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План местности. Условные знаки. Как составить план местности. Составление простейшего плана местности/учебного кабинета/комнаты.</w:t>
            </w:r>
          </w:p>
          <w:p w:rsidR="00582D91" w:rsidRDefault="00582D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П. р. № 3 «Ориентирование по компасу»</w:t>
            </w:r>
          </w:p>
          <w:p w:rsidR="00582D91" w:rsidRDefault="00582D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П. р. № 4 «Составление простейшего плана местности»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91" w:rsidRDefault="00582D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82D91" w:rsidTr="00582D91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91" w:rsidRDefault="00582D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Природа Земли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91" w:rsidRDefault="00582D9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Литосфера.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Литосфера – «каменная» оболочка Земли. Внутреннее строение Земли. Земная кора. Разнообразие горных пород и минералов на Земле.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Полезные ископаемые и их значение в жизни современного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общества Движения земной коры и их проявления на земной поверхности: землетрясения, вулканы, гейзеры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  <w:p w:rsidR="00582D91" w:rsidRDefault="00582D9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Гидросфера.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Строение гидросферы. Особенности Мирового круговорота воды. Мировой океан и его части.</w:t>
            </w:r>
          </w:p>
          <w:p w:rsidR="00582D91" w:rsidRDefault="00582D9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Атмосфера.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Строение воздушной оболочки Земли. Понятие климата. Облака и атмосферные осадки.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582D91" w:rsidRDefault="00582D9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Биосфера.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Биосфера – живая оболочка Земли.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Особенности жизни в океане. Жизнь на поверхности суши: особенности распространения растений и животных в лесных и безлесных пространствах.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Воздействие организмов на земные оболочки. Воздействие человека на природу. Охрана природы.</w:t>
            </w:r>
          </w:p>
          <w:p w:rsidR="00582D91" w:rsidRDefault="00582D91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91" w:rsidRDefault="00582D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</w:tr>
    </w:tbl>
    <w:p w:rsidR="00BE67AC" w:rsidRDefault="00BE67AC">
      <w:bookmarkStart w:id="0" w:name="_GoBack"/>
      <w:bookmarkEnd w:id="0"/>
    </w:p>
    <w:sectPr w:rsidR="00BE67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DC413D"/>
    <w:multiLevelType w:val="hybridMultilevel"/>
    <w:tmpl w:val="FA74FE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/>
        <w:b/>
      </w:rPr>
    </w:lvl>
  </w:abstractNum>
  <w:abstractNum w:abstractNumId="2" w15:restartNumberingAfterBreak="0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D91"/>
    <w:rsid w:val="00582D91"/>
    <w:rsid w:val="00BE6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427426-902B-4AAB-811B-59520F209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D91"/>
    <w:pPr>
      <w:spacing w:after="200" w:line="276" w:lineRule="auto"/>
    </w:pPr>
  </w:style>
  <w:style w:type="paragraph" w:styleId="3">
    <w:name w:val="heading 3"/>
    <w:aliases w:val="Обычный 2"/>
    <w:basedOn w:val="a"/>
    <w:next w:val="a"/>
    <w:link w:val="30"/>
    <w:semiHidden/>
    <w:unhideWhenUsed/>
    <w:qFormat/>
    <w:rsid w:val="00582D9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sz w:val="28"/>
      <w:szCs w:val="27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Обычный 2 Знак"/>
    <w:basedOn w:val="a0"/>
    <w:link w:val="3"/>
    <w:semiHidden/>
    <w:rsid w:val="00582D91"/>
    <w:rPr>
      <w:rFonts w:ascii="Times New Roman" w:eastAsia="Times New Roman" w:hAnsi="Times New Roman" w:cs="Times New Roman"/>
      <w:sz w:val="28"/>
      <w:szCs w:val="27"/>
      <w:lang w:val="x-none" w:eastAsia="x-none"/>
    </w:rPr>
  </w:style>
  <w:style w:type="character" w:customStyle="1" w:styleId="a3">
    <w:name w:val="Абзац списка Знак"/>
    <w:link w:val="a4"/>
    <w:uiPriority w:val="99"/>
    <w:locked/>
    <w:rsid w:val="00582D91"/>
    <w:rPr>
      <w:rFonts w:ascii="Calibri" w:eastAsia="Calibri" w:hAnsi="Calibri" w:cs="Times New Roman"/>
      <w:sz w:val="20"/>
      <w:szCs w:val="20"/>
      <w:lang w:val="x-none"/>
    </w:rPr>
  </w:style>
  <w:style w:type="paragraph" w:styleId="a4">
    <w:name w:val="List Paragraph"/>
    <w:basedOn w:val="a"/>
    <w:link w:val="a3"/>
    <w:uiPriority w:val="99"/>
    <w:qFormat/>
    <w:rsid w:val="00582D91"/>
    <w:pPr>
      <w:ind w:left="720"/>
      <w:contextualSpacing/>
    </w:pPr>
    <w:rPr>
      <w:rFonts w:ascii="Calibri" w:eastAsia="Calibri" w:hAnsi="Calibri" w:cs="Times New Roman"/>
      <w:sz w:val="20"/>
      <w:szCs w:val="20"/>
      <w:lang w:val="x-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582D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582D9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431044b0447043d044b0439char1">
    <w:name w:val="dash041e_0431_044b_0447_043d_044b_0439__char1"/>
    <w:rsid w:val="00582D9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table" w:styleId="a5">
    <w:name w:val="Table Grid"/>
    <w:basedOn w:val="a1"/>
    <w:uiPriority w:val="59"/>
    <w:rsid w:val="00582D9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486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2838</Words>
  <Characters>16181</Characters>
  <Application>Microsoft Office Word</Application>
  <DocSecurity>0</DocSecurity>
  <Lines>134</Lines>
  <Paragraphs>37</Paragraphs>
  <ScaleCrop>false</ScaleCrop>
  <Company/>
  <LinksUpToDate>false</LinksUpToDate>
  <CharactersWithSpaces>18982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Фидания Гиниятуллина</dc:creator>
  <cp:keywords/>
  <dc:description/>
  <cp:lastModifiedBy>Фидания Гиниятуллина</cp:lastModifiedBy>
  <cp:revision>2</cp:revision>
  <dcterms:created xsi:type="dcterms:W3CDTF">2020-02-13T22:50:00Z</dcterms:created>
  <dcterms:modified xsi:type="dcterms:W3CDTF">2020-02-13T22:51:00Z</dcterms:modified>
</cp:coreProperties>
</file>